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6D" w:rsidRPr="0027730D" w:rsidRDefault="0027730D" w:rsidP="00277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1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конгресс </w:t>
      </w:r>
      <w:r w:rsidR="00105E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5E53" w:rsidRPr="00105E53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="00105E53" w:rsidRPr="00105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53" w:rsidRPr="00105E53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105E53" w:rsidRPr="00105E53">
        <w:rPr>
          <w:rFonts w:ascii="Times New Roman" w:hAnsi="Times New Roman" w:cs="Times New Roman"/>
          <w:sz w:val="28"/>
          <w:szCs w:val="28"/>
        </w:rPr>
        <w:t>. Активное долголетие»</w:t>
      </w:r>
      <w:r w:rsidR="00105E53">
        <w:rPr>
          <w:rFonts w:ascii="Times New Roman" w:hAnsi="Times New Roman" w:cs="Times New Roman"/>
          <w:sz w:val="28"/>
          <w:szCs w:val="28"/>
        </w:rPr>
        <w:t xml:space="preserve"> </w:t>
      </w:r>
      <w:r w:rsidRPr="0027730D">
        <w:rPr>
          <w:rFonts w:ascii="Times New Roman" w:hAnsi="Times New Roman" w:cs="Times New Roman"/>
          <w:sz w:val="28"/>
          <w:szCs w:val="28"/>
        </w:rPr>
        <w:t xml:space="preserve">состоится 28 </w:t>
      </w:r>
      <w:r>
        <w:rPr>
          <w:rFonts w:ascii="Times New Roman" w:hAnsi="Times New Roman" w:cs="Times New Roman"/>
          <w:sz w:val="28"/>
          <w:szCs w:val="28"/>
        </w:rPr>
        <w:t xml:space="preserve">мая 2020 года в </w:t>
      </w:r>
      <w:r w:rsidRPr="009E28A7">
        <w:rPr>
          <w:rFonts w:ascii="Times New Roman" w:hAnsi="Times New Roman" w:cs="Times New Roman"/>
          <w:sz w:val="26"/>
          <w:szCs w:val="26"/>
        </w:rPr>
        <w:t>Конг</w:t>
      </w:r>
      <w:r>
        <w:rPr>
          <w:rFonts w:ascii="Times New Roman" w:hAnsi="Times New Roman" w:cs="Times New Roman"/>
          <w:sz w:val="26"/>
          <w:szCs w:val="26"/>
        </w:rPr>
        <w:t xml:space="preserve">ресс-центр Первого Московского государственного медицинского </w:t>
      </w:r>
      <w:r w:rsidRPr="009E28A7">
        <w:rPr>
          <w:rFonts w:ascii="Times New Roman" w:hAnsi="Times New Roman" w:cs="Times New Roman"/>
          <w:sz w:val="26"/>
          <w:szCs w:val="26"/>
        </w:rPr>
        <w:t>уни</w:t>
      </w:r>
      <w:r>
        <w:rPr>
          <w:rFonts w:ascii="Times New Roman" w:hAnsi="Times New Roman" w:cs="Times New Roman"/>
          <w:sz w:val="26"/>
          <w:szCs w:val="26"/>
        </w:rPr>
        <w:t xml:space="preserve">верситета имени И.М. Сеченова. </w:t>
      </w:r>
    </w:p>
    <w:p w:rsidR="0027730D" w:rsidRPr="0027730D" w:rsidRDefault="0027730D" w:rsidP="00277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30D">
        <w:rPr>
          <w:rFonts w:ascii="Times New Roman" w:hAnsi="Times New Roman" w:cs="Times New Roman"/>
          <w:b/>
          <w:sz w:val="28"/>
          <w:szCs w:val="28"/>
        </w:rPr>
        <w:t>При поддержке:</w:t>
      </w:r>
    </w:p>
    <w:p w:rsidR="0027730D" w:rsidRDefault="0027730D" w:rsidP="00277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30D">
        <w:rPr>
          <w:rFonts w:ascii="Times New Roman" w:hAnsi="Times New Roman" w:cs="Times New Roman"/>
          <w:sz w:val="28"/>
          <w:szCs w:val="28"/>
        </w:rPr>
        <w:t xml:space="preserve">     - Министерства Здравоохранения РФ</w:t>
      </w:r>
    </w:p>
    <w:p w:rsidR="00A63304" w:rsidRPr="00A63304" w:rsidRDefault="00A63304" w:rsidP="0027730D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eastAsia="Calibri" w:hAnsi="Times New Roman"/>
          <w:color w:val="000000"/>
          <w:sz w:val="28"/>
          <w:szCs w:val="28"/>
        </w:rPr>
        <w:t xml:space="preserve">      -Министерства труда РФ</w:t>
      </w:r>
    </w:p>
    <w:p w:rsidR="0027730D" w:rsidRDefault="0027730D" w:rsidP="0027730D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eastAsia="Calibri" w:hAnsi="Times New Roman"/>
          <w:color w:val="000000"/>
          <w:sz w:val="28"/>
          <w:szCs w:val="28"/>
        </w:rPr>
        <w:t xml:space="preserve">      -Министерства промышленности и торговли РФ</w:t>
      </w:r>
    </w:p>
    <w:p w:rsidR="00A63304" w:rsidRPr="0027730D" w:rsidRDefault="00A63304" w:rsidP="0027730D">
      <w:pPr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hAnsi="Times New Roman" w:cs="Times New Roman"/>
          <w:sz w:val="28"/>
          <w:szCs w:val="28"/>
        </w:rPr>
        <w:t xml:space="preserve">     - </w:t>
      </w:r>
      <w:r w:rsidRPr="0027730D">
        <w:rPr>
          <w:rFonts w:ascii="Times New Roman" w:eastAsia="Calibri" w:hAnsi="Times New Roman"/>
          <w:color w:val="000000"/>
          <w:sz w:val="28"/>
          <w:szCs w:val="28"/>
        </w:rPr>
        <w:t>Министерства образования Российской Федерации</w:t>
      </w:r>
    </w:p>
    <w:p w:rsidR="0027730D" w:rsidRPr="0027730D" w:rsidRDefault="0027730D" w:rsidP="002773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30D">
        <w:rPr>
          <w:rFonts w:ascii="Times New Roman" w:hAnsi="Times New Roman" w:cs="Times New Roman"/>
          <w:sz w:val="28"/>
          <w:szCs w:val="28"/>
        </w:rPr>
        <w:t xml:space="preserve">- </w:t>
      </w:r>
      <w:r w:rsidRPr="0027730D">
        <w:rPr>
          <w:rFonts w:ascii="Times New Roman" w:eastAsia="Calibri" w:hAnsi="Times New Roman"/>
          <w:color w:val="000000"/>
          <w:sz w:val="28"/>
          <w:szCs w:val="28"/>
        </w:rPr>
        <w:t>ФГБУН «</w:t>
      </w:r>
      <w:r w:rsidRPr="0027730D">
        <w:rPr>
          <w:rFonts w:ascii="Times New Roman" w:hAnsi="Times New Roman" w:cs="Times New Roman"/>
          <w:sz w:val="28"/>
          <w:szCs w:val="28"/>
        </w:rPr>
        <w:t xml:space="preserve">Федерального исследовательского центра питания, биотехнологии и безопасности пищи» </w:t>
      </w:r>
    </w:p>
    <w:p w:rsidR="0027730D" w:rsidRPr="0027730D" w:rsidRDefault="0027730D" w:rsidP="002773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730D">
        <w:rPr>
          <w:rFonts w:ascii="Times New Roman" w:hAnsi="Times New Roman" w:cs="Times New Roman"/>
          <w:sz w:val="28"/>
          <w:szCs w:val="28"/>
        </w:rPr>
        <w:t>-</w:t>
      </w:r>
      <w:r w:rsidRPr="0027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Общероссийской общественной организации «Российская ассоциация по спортивной медицине и реабилитации больных и инвалидов»</w:t>
      </w:r>
    </w:p>
    <w:p w:rsidR="0027730D" w:rsidRPr="0027730D" w:rsidRDefault="0027730D" w:rsidP="0027730D">
      <w:pPr>
        <w:spacing w:after="0"/>
        <w:ind w:left="36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eastAsia="Calibri" w:hAnsi="Times New Roman"/>
          <w:color w:val="000000"/>
          <w:sz w:val="28"/>
          <w:szCs w:val="28"/>
        </w:rPr>
        <w:t>-ФГБУ "Национального медицинского исследовательского центра реабилитации и курортологии"</w:t>
      </w:r>
    </w:p>
    <w:p w:rsidR="0027730D" w:rsidRPr="0027730D" w:rsidRDefault="0027730D" w:rsidP="0027730D">
      <w:pPr>
        <w:spacing w:after="0"/>
        <w:ind w:left="36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27730D">
        <w:rPr>
          <w:sz w:val="28"/>
          <w:szCs w:val="28"/>
        </w:rPr>
        <w:t xml:space="preserve"> </w:t>
      </w:r>
      <w:r w:rsidRPr="0027730D">
        <w:rPr>
          <w:rFonts w:ascii="Times New Roman" w:eastAsia="Calibri" w:hAnsi="Times New Roman"/>
          <w:color w:val="000000"/>
          <w:sz w:val="28"/>
          <w:szCs w:val="28"/>
        </w:rPr>
        <w:t xml:space="preserve">Российской Ассоциации </w:t>
      </w:r>
      <w:proofErr w:type="spellStart"/>
      <w:r w:rsidRPr="0027730D">
        <w:rPr>
          <w:rFonts w:ascii="Times New Roman" w:eastAsia="Calibri" w:hAnsi="Times New Roman"/>
          <w:color w:val="000000"/>
          <w:sz w:val="28"/>
          <w:szCs w:val="28"/>
        </w:rPr>
        <w:t>Маммологов</w:t>
      </w:r>
      <w:proofErr w:type="spellEnd"/>
    </w:p>
    <w:p w:rsidR="0027730D" w:rsidRPr="0027730D" w:rsidRDefault="0027730D" w:rsidP="0027730D">
      <w:pPr>
        <w:spacing w:after="0"/>
        <w:ind w:left="360"/>
        <w:rPr>
          <w:rFonts w:ascii="Times New Roman" w:eastAsia="Calibri" w:hAnsi="Times New Roman"/>
          <w:color w:val="000000"/>
          <w:sz w:val="28"/>
          <w:szCs w:val="28"/>
        </w:rPr>
      </w:pPr>
      <w:r w:rsidRPr="0027730D">
        <w:rPr>
          <w:rFonts w:ascii="Times New Roman" w:eastAsia="Calibri" w:hAnsi="Times New Roman"/>
          <w:color w:val="000000"/>
          <w:sz w:val="28"/>
          <w:szCs w:val="28"/>
        </w:rPr>
        <w:t>- Российского геронтологического научно-клинического центра</w:t>
      </w:r>
    </w:p>
    <w:p w:rsidR="0027730D" w:rsidRDefault="0027730D" w:rsidP="002773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730D">
        <w:rPr>
          <w:rFonts w:ascii="Times New Roman" w:hAnsi="Times New Roman" w:cs="Times New Roman"/>
          <w:sz w:val="28"/>
          <w:szCs w:val="28"/>
        </w:rPr>
        <w:t>- Международного общества по изучению современных репродуктивных технологий и проблем брака, материнства, отцовства и детства «ЗДОРОВАЯ СЕМЬЯ»</w:t>
      </w:r>
    </w:p>
    <w:p w:rsidR="00B61F2C" w:rsidRDefault="00B61F2C" w:rsidP="002773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1F2C" w:rsidRDefault="00B61F2C" w:rsidP="00B61F2C">
      <w:pPr>
        <w:shd w:val="clear" w:color="auto" w:fill="FFFFFF"/>
        <w:spacing w:after="0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F2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конгресса</w:t>
      </w:r>
      <w:r w:rsidRPr="00B61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1F2C">
        <w:rPr>
          <w:rFonts w:ascii="Times New Roman" w:hAnsi="Times New Roman" w:cs="Times New Roman"/>
          <w:sz w:val="28"/>
          <w:szCs w:val="28"/>
        </w:rPr>
        <w:t xml:space="preserve">создание междисциплинарной площадки для обсуждения целей и задач, отраженных в майском Указе Президента Российской Федерации </w:t>
      </w:r>
      <w:r w:rsidRPr="00B61F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1F2C">
        <w:rPr>
          <w:rFonts w:ascii="Times New Roman" w:hAnsi="Times New Roman" w:cs="Times New Roman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года», в первую очередь: обеспечение естественного устойчивого роста численности населения Российской Федерации и повышение ожидаемой продолжительности жизни до 78 лет.</w:t>
      </w:r>
    </w:p>
    <w:p w:rsidR="008E2E46" w:rsidRDefault="008E2E46" w:rsidP="00B61F2C">
      <w:pPr>
        <w:shd w:val="clear" w:color="auto" w:fill="FFFFFF"/>
        <w:spacing w:after="0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2E46" w:rsidRPr="00B61F2C" w:rsidRDefault="008E2E46" w:rsidP="00B61F2C">
      <w:pPr>
        <w:shd w:val="clear" w:color="auto" w:fill="FFFFFF"/>
        <w:spacing w:after="0" w:line="3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2E46">
        <w:rPr>
          <w:rFonts w:ascii="Times New Roman" w:hAnsi="Times New Roman" w:cs="Times New Roman"/>
          <w:b/>
          <w:sz w:val="28"/>
          <w:szCs w:val="28"/>
        </w:rPr>
        <w:t>Формат конгресса:</w:t>
      </w:r>
      <w:r w:rsidRPr="008E2E46">
        <w:rPr>
          <w:rFonts w:ascii="Times New Roman" w:hAnsi="Times New Roman" w:cs="Times New Roman"/>
          <w:sz w:val="28"/>
          <w:szCs w:val="28"/>
        </w:rPr>
        <w:t xml:space="preserve"> пленарное заседание, секции, круглые столы и </w:t>
      </w:r>
      <w:proofErr w:type="spellStart"/>
      <w:r w:rsidRPr="008E2E46">
        <w:rPr>
          <w:rFonts w:ascii="Times New Roman" w:hAnsi="Times New Roman" w:cs="Times New Roman"/>
          <w:sz w:val="28"/>
          <w:szCs w:val="28"/>
        </w:rPr>
        <w:t>сателлитные</w:t>
      </w:r>
      <w:proofErr w:type="spellEnd"/>
      <w:r w:rsidRPr="008E2E46">
        <w:rPr>
          <w:rFonts w:ascii="Times New Roman" w:hAnsi="Times New Roman" w:cs="Times New Roman"/>
          <w:sz w:val="28"/>
          <w:szCs w:val="28"/>
        </w:rPr>
        <w:t xml:space="preserve"> симпозиумы по различным направлениям параллельно в различных аудиториях. Планируется сочетание научных лекций с включением видеоматериалов и организаций трансляции</w:t>
      </w:r>
    </w:p>
    <w:p w:rsidR="00B61F2C" w:rsidRPr="0027730D" w:rsidRDefault="00B61F2C" w:rsidP="0027730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7730D" w:rsidRPr="0027730D" w:rsidRDefault="0027730D" w:rsidP="002773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730D" w:rsidRPr="0027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D"/>
    <w:rsid w:val="00105E53"/>
    <w:rsid w:val="0027730D"/>
    <w:rsid w:val="008A786D"/>
    <w:rsid w:val="008E2E46"/>
    <w:rsid w:val="00A63304"/>
    <w:rsid w:val="00B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542"/>
  <w15:chartTrackingRefBased/>
  <w15:docId w15:val="{41FC64A3-C513-4377-A40C-D0AFCE74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773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730D"/>
  </w:style>
  <w:style w:type="paragraph" w:styleId="a5">
    <w:name w:val="Balloon Text"/>
    <w:basedOn w:val="a"/>
    <w:link w:val="a6"/>
    <w:uiPriority w:val="99"/>
    <w:semiHidden/>
    <w:unhideWhenUsed/>
    <w:rsid w:val="00A63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2019-11-06T12:08:00Z</cp:lastPrinted>
  <dcterms:created xsi:type="dcterms:W3CDTF">2019-11-06T11:53:00Z</dcterms:created>
  <dcterms:modified xsi:type="dcterms:W3CDTF">2019-11-06T12:31:00Z</dcterms:modified>
</cp:coreProperties>
</file>