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3" w:rsidRDefault="002111CD" w:rsidP="00D23061">
      <w:pPr>
        <w:spacing w:after="0" w:line="240" w:lineRule="auto"/>
        <w:ind w:left="5387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noProof/>
          <w:sz w:val="16"/>
          <w:szCs w:val="16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1615440" cy="1616710"/>
            <wp:effectExtent l="19050" t="0" r="3810" b="0"/>
            <wp:wrapSquare wrapText="bothSides"/>
            <wp:docPr id="1" name="Рисунок 0" descr="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733" w:rsidRPr="002111CD" w:rsidRDefault="00B31733" w:rsidP="00B31733">
      <w:pPr>
        <w:pStyle w:val="a8"/>
        <w:jc w:val="center"/>
        <w:rPr>
          <w:rFonts w:ascii="OpenSansRegular" w:hAnsi="OpenSansRegular"/>
          <w:b/>
          <w:color w:val="943634" w:themeColor="accent2" w:themeShade="BF"/>
          <w:kern w:val="36"/>
        </w:rPr>
      </w:pPr>
      <w:r w:rsidRPr="002111CD">
        <w:rPr>
          <w:rFonts w:ascii="OpenSansRegular" w:hAnsi="OpenSansRegular"/>
          <w:color w:val="943634" w:themeColor="accent2" w:themeShade="BF"/>
          <w:kern w:val="36"/>
        </w:rPr>
        <w:t xml:space="preserve">  </w:t>
      </w:r>
      <w:r w:rsidR="002111CD" w:rsidRPr="002111CD">
        <w:rPr>
          <w:rFonts w:ascii="OpenSansRegular" w:hAnsi="OpenSansRegular"/>
          <w:b/>
          <w:color w:val="943634" w:themeColor="accent2" w:themeShade="BF"/>
          <w:kern w:val="36"/>
        </w:rPr>
        <w:t>4</w:t>
      </w:r>
      <w:r w:rsidRPr="002111CD">
        <w:rPr>
          <w:rFonts w:ascii="OpenSansRegular" w:hAnsi="OpenSansRegular"/>
          <w:b/>
          <w:color w:val="943634" w:themeColor="accent2" w:themeShade="BF"/>
          <w:kern w:val="36"/>
        </w:rPr>
        <w:t>-</w:t>
      </w:r>
      <w:r w:rsidRPr="002111CD">
        <w:rPr>
          <w:rFonts w:ascii="OpenSansRegular" w:hAnsi="OpenSansRegular" w:hint="eastAsia"/>
          <w:b/>
          <w:color w:val="943634" w:themeColor="accent2" w:themeShade="BF"/>
          <w:kern w:val="36"/>
        </w:rPr>
        <w:t>Й</w:t>
      </w:r>
      <w:r w:rsidRPr="002111CD">
        <w:rPr>
          <w:rFonts w:ascii="OpenSansRegular" w:hAnsi="OpenSansRegular"/>
          <w:b/>
          <w:color w:val="943634" w:themeColor="accent2" w:themeShade="BF"/>
          <w:kern w:val="36"/>
        </w:rPr>
        <w:t xml:space="preserve"> </w:t>
      </w:r>
      <w:r w:rsidRPr="002111CD">
        <w:rPr>
          <w:rFonts w:ascii="OpenSansRegular" w:hAnsi="OpenSansRegular" w:hint="eastAsia"/>
          <w:b/>
          <w:color w:val="943634" w:themeColor="accent2" w:themeShade="BF"/>
          <w:kern w:val="36"/>
        </w:rPr>
        <w:t>МЕЖДУНАРОДНЫЙ</w:t>
      </w:r>
      <w:r w:rsidRPr="002111CD">
        <w:rPr>
          <w:rFonts w:ascii="OpenSansRegular" w:hAnsi="OpenSansRegular"/>
          <w:b/>
          <w:color w:val="943634" w:themeColor="accent2" w:themeShade="BF"/>
          <w:kern w:val="36"/>
        </w:rPr>
        <w:t xml:space="preserve"> </w:t>
      </w:r>
      <w:r w:rsidRPr="002111CD">
        <w:rPr>
          <w:rFonts w:ascii="OpenSansRegular" w:hAnsi="OpenSansRegular" w:hint="eastAsia"/>
          <w:b/>
          <w:color w:val="943634" w:themeColor="accent2" w:themeShade="BF"/>
          <w:kern w:val="36"/>
        </w:rPr>
        <w:t>ФОРУМ </w:t>
      </w:r>
      <w:r w:rsidRPr="002111CD">
        <w:rPr>
          <w:rFonts w:ascii="OpenSansRegular" w:hAnsi="OpenSansRegular"/>
          <w:b/>
          <w:color w:val="943634" w:themeColor="accent2" w:themeShade="BF"/>
          <w:kern w:val="36"/>
        </w:rPr>
        <w:t xml:space="preserve"> </w:t>
      </w:r>
      <w:r w:rsidRPr="002111CD">
        <w:rPr>
          <w:rFonts w:ascii="OpenSansRegular" w:hAnsi="OpenSansRegular" w:hint="eastAsia"/>
          <w:b/>
          <w:color w:val="943634" w:themeColor="accent2" w:themeShade="BF"/>
          <w:kern w:val="36"/>
        </w:rPr>
        <w:t>АНТИКОАГУЛЯНТНОЙ </w:t>
      </w:r>
      <w:r w:rsidRPr="002111CD">
        <w:rPr>
          <w:rFonts w:ascii="OpenSansRegular" w:hAnsi="OpenSansRegular"/>
          <w:b/>
          <w:color w:val="943634" w:themeColor="accent2" w:themeShade="BF"/>
          <w:kern w:val="36"/>
        </w:rPr>
        <w:t>+</w:t>
      </w:r>
      <w:r w:rsidRPr="002111CD">
        <w:rPr>
          <w:rFonts w:ascii="OpenSansRegular" w:hAnsi="OpenSansRegular" w:hint="eastAsia"/>
          <w:b/>
          <w:color w:val="943634" w:themeColor="accent2" w:themeShade="BF"/>
          <w:kern w:val="36"/>
        </w:rPr>
        <w:t> АНТИАГРЕГАНТНОЙ ТЕРАПИ</w:t>
      </w:r>
    </w:p>
    <w:p w:rsidR="00B31733" w:rsidRPr="00B31733" w:rsidRDefault="002111CD" w:rsidP="00B31733">
      <w:pPr>
        <w:pStyle w:val="a8"/>
        <w:jc w:val="center"/>
        <w:rPr>
          <w:rFonts w:ascii="OpenSansRegular" w:hAnsi="OpenSansRegular"/>
          <w:b/>
          <w:color w:val="F15A24"/>
          <w:kern w:val="36"/>
        </w:rPr>
      </w:pPr>
      <w:r w:rsidRPr="002111CD">
        <w:rPr>
          <w:rFonts w:ascii="OpenSansRegular" w:hAnsi="OpenSansRegular"/>
          <w:b/>
          <w:color w:val="943634" w:themeColor="accent2" w:themeShade="BF"/>
          <w:kern w:val="36"/>
        </w:rPr>
        <w:t>(</w:t>
      </w:r>
      <w:r w:rsidRPr="00673133">
        <w:rPr>
          <w:rFonts w:eastAsiaTheme="majorEastAsia"/>
          <w:b/>
          <w:caps/>
          <w:color w:val="A71D3A"/>
          <w:lang w:eastAsia="en-US"/>
        </w:rPr>
        <w:t>ФАКТ</w:t>
      </w:r>
      <w:r w:rsidRPr="00673133">
        <w:rPr>
          <w:b/>
          <w:color w:val="FFCCCC"/>
          <w:kern w:val="36"/>
        </w:rPr>
        <w:t>plus</w:t>
      </w:r>
      <w:r w:rsidRPr="00673133">
        <w:rPr>
          <w:rFonts w:eastAsiaTheme="majorEastAsia"/>
          <w:b/>
          <w:caps/>
          <w:color w:val="A71D3A"/>
          <w:lang w:eastAsia="en-US"/>
        </w:rPr>
        <w:t>2019</w:t>
      </w:r>
      <w:r w:rsidR="00B31733" w:rsidRPr="002111CD">
        <w:rPr>
          <w:rFonts w:ascii="OpenSansRegular" w:hAnsi="OpenSansRegular"/>
          <w:b/>
          <w:color w:val="943634" w:themeColor="accent2" w:themeShade="BF"/>
          <w:kern w:val="36"/>
        </w:rPr>
        <w:t>)</w:t>
      </w:r>
    </w:p>
    <w:p w:rsidR="002111CD" w:rsidRDefault="008A7A0A" w:rsidP="00B31733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u w:val="single"/>
          <w:lang w:eastAsia="ru-RU"/>
        </w:rPr>
      </w:pPr>
      <w:hyperlink r:id="rId7" w:history="1">
        <w:r w:rsidR="002111CD" w:rsidRPr="002111CD">
          <w:rPr>
            <w:rFonts w:ascii="OpenSansRegular" w:eastAsia="Times New Roman" w:hAnsi="OpenSansRegular" w:cs="Times New Roman"/>
            <w:b/>
            <w:color w:val="943634" w:themeColor="accent2" w:themeShade="BF"/>
            <w:kern w:val="36"/>
            <w:u w:val="single"/>
            <w:lang w:eastAsia="ru-RU"/>
          </w:rPr>
          <w:t>www.anticoagulants.ru</w:t>
        </w:r>
      </w:hyperlink>
      <w:r w:rsidR="002111CD" w:rsidRPr="002111CD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u w:val="single"/>
          <w:lang w:eastAsia="ru-RU"/>
        </w:rPr>
        <w:t xml:space="preserve">  </w:t>
      </w:r>
    </w:p>
    <w:p w:rsidR="002111CD" w:rsidRDefault="002111CD" w:rsidP="00B31733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</w:pPr>
    </w:p>
    <w:p w:rsidR="00B31733" w:rsidRPr="002111CD" w:rsidRDefault="00B31733" w:rsidP="00B31733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</w:pPr>
      <w:r w:rsidRPr="002111CD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2</w:t>
      </w:r>
      <w:r w:rsidR="002111CD" w:rsidRPr="002111CD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1</w:t>
      </w:r>
      <w:r w:rsidRPr="002111CD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-2</w:t>
      </w:r>
      <w:r w:rsidR="002111CD" w:rsidRPr="002111CD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3 марта 2019</w:t>
      </w:r>
    </w:p>
    <w:p w:rsidR="00B31733" w:rsidRPr="002111CD" w:rsidRDefault="00B31733" w:rsidP="00B31733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</w:pPr>
      <w:r w:rsidRPr="002111CD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 xml:space="preserve">Москва, отель </w:t>
      </w:r>
      <w:r w:rsidRPr="002111CD">
        <w:rPr>
          <w:rFonts w:ascii="OpenSansRegular" w:eastAsia="Times New Roman" w:hAnsi="OpenSansRegular" w:cs="Times New Roman" w:hint="eastAsia"/>
          <w:b/>
          <w:color w:val="943634" w:themeColor="accent2" w:themeShade="BF"/>
          <w:kern w:val="36"/>
          <w:lang w:eastAsia="ru-RU"/>
        </w:rPr>
        <w:t>«</w:t>
      </w:r>
      <w:r w:rsidRPr="002111CD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Золотое кольцо</w:t>
      </w:r>
      <w:r w:rsidRPr="002111CD">
        <w:rPr>
          <w:rFonts w:ascii="OpenSansRegular" w:eastAsia="Times New Roman" w:hAnsi="OpenSansRegular" w:cs="Times New Roman" w:hint="eastAsia"/>
          <w:b/>
          <w:color w:val="943634" w:themeColor="accent2" w:themeShade="BF"/>
          <w:kern w:val="36"/>
          <w:lang w:eastAsia="ru-RU"/>
        </w:rPr>
        <w:t>»</w:t>
      </w:r>
    </w:p>
    <w:p w:rsid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center"/>
        <w:rPr>
          <w:rFonts w:eastAsiaTheme="minorHAnsi"/>
          <w:b/>
          <w:i/>
          <w:sz w:val="18"/>
          <w:szCs w:val="18"/>
          <w:shd w:val="clear" w:color="auto" w:fill="FFFFFF"/>
          <w:lang w:eastAsia="en-US"/>
        </w:rPr>
      </w:pP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center"/>
        <w:rPr>
          <w:b/>
          <w:color w:val="333333"/>
          <w:sz w:val="20"/>
          <w:szCs w:val="20"/>
        </w:rPr>
      </w:pPr>
      <w:r w:rsidRPr="003C0D46">
        <w:rPr>
          <w:b/>
          <w:color w:val="333333"/>
          <w:sz w:val="20"/>
          <w:szCs w:val="20"/>
        </w:rPr>
        <w:t>Глубокоуважаемые коллеги, дорогие друзья!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r w:rsidRPr="003C0D46">
        <w:rPr>
          <w:color w:val="333333"/>
          <w:sz w:val="20"/>
          <w:szCs w:val="20"/>
        </w:rPr>
        <w:t>Рады сообщить Вам, что </w:t>
      </w:r>
      <w:r w:rsidRPr="003C0D46">
        <w:rPr>
          <w:b/>
          <w:color w:val="333333"/>
          <w:sz w:val="20"/>
          <w:szCs w:val="20"/>
        </w:rPr>
        <w:t>21-23 марта 2019</w:t>
      </w:r>
      <w:r w:rsidRPr="003C0D46">
        <w:rPr>
          <w:color w:val="333333"/>
          <w:sz w:val="20"/>
          <w:szCs w:val="20"/>
        </w:rPr>
        <w:t xml:space="preserve"> года в Москве пройдет ежегодный </w:t>
      </w:r>
      <w:r w:rsidRPr="003C0D46">
        <w:rPr>
          <w:b/>
          <w:color w:val="333333"/>
          <w:sz w:val="20"/>
          <w:szCs w:val="20"/>
        </w:rPr>
        <w:t xml:space="preserve">4-й Международный Форум </w:t>
      </w:r>
      <w:proofErr w:type="spellStart"/>
      <w:r w:rsidRPr="003C0D46">
        <w:rPr>
          <w:b/>
          <w:color w:val="333333"/>
          <w:sz w:val="20"/>
          <w:szCs w:val="20"/>
        </w:rPr>
        <w:t>АнтиКоагулянтной</w:t>
      </w:r>
      <w:proofErr w:type="spellEnd"/>
      <w:r w:rsidRPr="003C0D46">
        <w:rPr>
          <w:b/>
          <w:color w:val="333333"/>
          <w:sz w:val="20"/>
          <w:szCs w:val="20"/>
        </w:rPr>
        <w:t> и </w:t>
      </w:r>
      <w:proofErr w:type="spellStart"/>
      <w:r w:rsidRPr="003C0D46">
        <w:rPr>
          <w:b/>
          <w:color w:val="333333"/>
          <w:sz w:val="20"/>
          <w:szCs w:val="20"/>
        </w:rPr>
        <w:t>антиагрегантной</w:t>
      </w:r>
      <w:proofErr w:type="spellEnd"/>
      <w:r w:rsidRPr="003C0D46">
        <w:rPr>
          <w:b/>
          <w:color w:val="333333"/>
          <w:sz w:val="20"/>
          <w:szCs w:val="20"/>
        </w:rPr>
        <w:t xml:space="preserve"> Терапии</w:t>
      </w:r>
      <w:r w:rsidRPr="003C0D46">
        <w:rPr>
          <w:color w:val="333333"/>
          <w:sz w:val="20"/>
          <w:szCs w:val="20"/>
        </w:rPr>
        <w:t> (ФАКТplus2019), важнейшее для развития и продвижения профессиональной помощи пациентам с тромбоэмболическими осложнениями мероприятие.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r w:rsidRPr="003C0D46">
        <w:rPr>
          <w:color w:val="333333"/>
          <w:sz w:val="20"/>
          <w:szCs w:val="20"/>
        </w:rPr>
        <w:t xml:space="preserve">Междисциплинарный характер Форума и участие ведущих специалистов из России и других стран мира с каждым годом не только привлекает все большее количество участников, но и расширяет географию. В Форуме ФАКТplus2018 приняло участие 808 участников из 86 городов России: </w:t>
      </w:r>
      <w:proofErr w:type="gramStart"/>
      <w:r w:rsidRPr="003C0D46">
        <w:rPr>
          <w:color w:val="333333"/>
          <w:sz w:val="20"/>
          <w:szCs w:val="20"/>
        </w:rPr>
        <w:t>Москвы, Санкт-Петербурга, Архангельска, Смоленска, Краснодара, Курска, Екатеринбурга, Новосибирска, Йошкар-Олы, Бийска, Твери, Владимира, Владивостока, Иркутска, Казани, Томска, Уфы, Калининград и многих других городов, а также 46 иностранных специалистов из разных стран мира:</w:t>
      </w:r>
      <w:proofErr w:type="gramEnd"/>
      <w:r w:rsidRPr="003C0D46">
        <w:rPr>
          <w:color w:val="333333"/>
          <w:sz w:val="20"/>
          <w:szCs w:val="20"/>
        </w:rPr>
        <w:t xml:space="preserve"> </w:t>
      </w:r>
      <w:proofErr w:type="gramStart"/>
      <w:r w:rsidRPr="003C0D46">
        <w:rPr>
          <w:color w:val="333333"/>
          <w:sz w:val="20"/>
          <w:szCs w:val="20"/>
        </w:rPr>
        <w:t>Великобритании, Канады, Греции, Сербии, Болгарии, Беларуси, Украины, Франции, Эстонии, Молдовы, Армении, Казахстана, Киргизии и Молдавии.</w:t>
      </w:r>
      <w:proofErr w:type="gramEnd"/>
      <w:r w:rsidRPr="003C0D46">
        <w:rPr>
          <w:color w:val="333333"/>
          <w:sz w:val="20"/>
          <w:szCs w:val="20"/>
        </w:rPr>
        <w:t xml:space="preserve"> Участники оставляли многочисленные отзывы, в которых отмечали высокий уровень научной программы и прекрасную организацию форума </w:t>
      </w:r>
      <w:hyperlink r:id="rId8" w:history="1">
        <w:r w:rsidRPr="003C0D46">
          <w:rPr>
            <w:rStyle w:val="a5"/>
            <w:color w:val="337AB7"/>
            <w:sz w:val="20"/>
            <w:szCs w:val="20"/>
          </w:rPr>
          <w:t>http://anticoagulants.ru/otzyvy-o-faktplus2018/</w:t>
        </w:r>
      </w:hyperlink>
      <w:r w:rsidRPr="003C0D46">
        <w:rPr>
          <w:color w:val="333333"/>
          <w:sz w:val="20"/>
          <w:szCs w:val="20"/>
        </w:rPr>
        <w:t>  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proofErr w:type="gramStart"/>
      <w:r w:rsidRPr="003C0D46">
        <w:rPr>
          <w:color w:val="333333"/>
          <w:sz w:val="20"/>
          <w:szCs w:val="20"/>
        </w:rPr>
        <w:t>К участию в форуме </w:t>
      </w:r>
      <w:r w:rsidRPr="003C0D46">
        <w:rPr>
          <w:b/>
          <w:color w:val="333333"/>
          <w:sz w:val="20"/>
          <w:szCs w:val="20"/>
        </w:rPr>
        <w:t>ФАКТplus2019</w:t>
      </w:r>
      <w:r w:rsidRPr="003C0D46">
        <w:rPr>
          <w:color w:val="333333"/>
          <w:sz w:val="20"/>
          <w:szCs w:val="20"/>
        </w:rPr>
        <w:t xml:space="preserve"> мы приглашаем кардиологов, неврологов, сосудистых хирургов, терапевтов, гематологов, </w:t>
      </w:r>
      <w:proofErr w:type="spellStart"/>
      <w:r w:rsidRPr="003C0D46">
        <w:rPr>
          <w:color w:val="333333"/>
          <w:sz w:val="20"/>
          <w:szCs w:val="20"/>
        </w:rPr>
        <w:t>гемостазиологов</w:t>
      </w:r>
      <w:proofErr w:type="spellEnd"/>
      <w:r w:rsidRPr="003C0D46">
        <w:rPr>
          <w:color w:val="333333"/>
          <w:sz w:val="20"/>
          <w:szCs w:val="20"/>
        </w:rPr>
        <w:t>, ревматологов, онкологов, акушеров-гинекологов, травматологов, хирургов, педиатров и клинических фармакологов.</w:t>
      </w:r>
      <w:proofErr w:type="gramEnd"/>
      <w:r w:rsidRPr="003C0D46">
        <w:rPr>
          <w:color w:val="333333"/>
          <w:sz w:val="20"/>
          <w:szCs w:val="20"/>
        </w:rPr>
        <w:t xml:space="preserve"> Ожидаемое количество участников – </w:t>
      </w:r>
      <w:r w:rsidRPr="003C0D46">
        <w:rPr>
          <w:b/>
          <w:color w:val="333333"/>
          <w:sz w:val="20"/>
          <w:szCs w:val="20"/>
        </w:rPr>
        <w:t>более 900 человек</w:t>
      </w:r>
      <w:r w:rsidRPr="003C0D46">
        <w:rPr>
          <w:color w:val="333333"/>
          <w:sz w:val="20"/>
          <w:szCs w:val="20"/>
        </w:rPr>
        <w:t>, из них: 100 специалисты из других стран мира и более 300 специалистов из регионов России, стран СНГ и ближнего зарубежья, остальные специалисты из Москвы и Московской области.</w:t>
      </w:r>
    </w:p>
    <w:p w:rsid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proofErr w:type="gramStart"/>
      <w:r w:rsidRPr="003C0D46">
        <w:rPr>
          <w:color w:val="333333"/>
          <w:sz w:val="20"/>
          <w:szCs w:val="20"/>
        </w:rPr>
        <w:t xml:space="preserve">Научная программа конференции будет представлена в формате пленарных и секционных заседаний, мастер-классов и </w:t>
      </w:r>
      <w:proofErr w:type="spellStart"/>
      <w:r w:rsidRPr="003C0D46">
        <w:rPr>
          <w:color w:val="333333"/>
          <w:sz w:val="20"/>
          <w:szCs w:val="20"/>
        </w:rPr>
        <w:t>сателлитных</w:t>
      </w:r>
      <w:proofErr w:type="spellEnd"/>
      <w:r w:rsidRPr="003C0D46">
        <w:rPr>
          <w:color w:val="333333"/>
          <w:sz w:val="20"/>
          <w:szCs w:val="20"/>
        </w:rPr>
        <w:t xml:space="preserve"> симпозиумов, которые охватят всю линейку </w:t>
      </w:r>
      <w:proofErr w:type="spellStart"/>
      <w:r w:rsidRPr="003C0D46">
        <w:rPr>
          <w:color w:val="333333"/>
          <w:sz w:val="20"/>
          <w:szCs w:val="20"/>
        </w:rPr>
        <w:t>антикоагулянтной</w:t>
      </w:r>
      <w:proofErr w:type="spellEnd"/>
      <w:r w:rsidRPr="003C0D46">
        <w:rPr>
          <w:color w:val="333333"/>
          <w:sz w:val="20"/>
          <w:szCs w:val="20"/>
        </w:rPr>
        <w:t xml:space="preserve"> и </w:t>
      </w:r>
      <w:proofErr w:type="spellStart"/>
      <w:r w:rsidRPr="003C0D46">
        <w:rPr>
          <w:color w:val="333333"/>
          <w:sz w:val="20"/>
          <w:szCs w:val="20"/>
        </w:rPr>
        <w:t>антиагрегантной</w:t>
      </w:r>
      <w:proofErr w:type="spellEnd"/>
      <w:r w:rsidRPr="003C0D46">
        <w:rPr>
          <w:color w:val="333333"/>
          <w:sz w:val="20"/>
          <w:szCs w:val="20"/>
        </w:rPr>
        <w:t xml:space="preserve"> терапии, так как во всем мире существует огромное число врачей и пациентов, сталкивающихся с необходимостью назначения и приема данных высокоэффективных препаратов, безопасное (в т.ч. и совместное) назначение которых в ряде случаев представляет собой искусство.</w:t>
      </w:r>
      <w:proofErr w:type="gramEnd"/>
    </w:p>
    <w:p w:rsidR="003C0D46" w:rsidRPr="003C0D46" w:rsidRDefault="003C0D46" w:rsidP="003C0D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3C0D46">
        <w:rPr>
          <w:b/>
          <w:color w:val="333333"/>
          <w:sz w:val="20"/>
          <w:szCs w:val="20"/>
        </w:rPr>
        <w:t>Тематики ФАКТplus2019: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7"/>
      </w:tblGrid>
      <w:tr w:rsidR="003C0D46" w:rsidRPr="00673133" w:rsidTr="001B3042">
        <w:tc>
          <w:tcPr>
            <w:tcW w:w="4503" w:type="dxa"/>
          </w:tcPr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14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Фибрилляция/трепетание предсердий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14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Венозные тромбоэмболии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14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Профилактика инсульта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14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Нарушения сердечного ритма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142"/>
              <w:jc w:val="both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3C0D46">
              <w:rPr>
                <w:color w:val="404040" w:themeColor="text1" w:themeTint="BF"/>
                <w:sz w:val="20"/>
                <w:szCs w:val="20"/>
              </w:rPr>
              <w:t>Холтеровское</w:t>
            </w:r>
            <w:proofErr w:type="spellEnd"/>
            <w:r w:rsidRPr="003C0D46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3C0D46">
              <w:rPr>
                <w:color w:val="404040" w:themeColor="text1" w:themeTint="BF"/>
                <w:sz w:val="20"/>
                <w:szCs w:val="20"/>
              </w:rPr>
              <w:t>мониторирование</w:t>
            </w:r>
            <w:proofErr w:type="spellEnd"/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284" w:hanging="14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Ревматология</w:t>
            </w:r>
          </w:p>
        </w:tc>
        <w:tc>
          <w:tcPr>
            <w:tcW w:w="5917" w:type="dxa"/>
          </w:tcPr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5" w:hanging="119"/>
              <w:jc w:val="both"/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3C0D46">
              <w:rPr>
                <w:color w:val="404040" w:themeColor="text1" w:themeTint="BF"/>
                <w:sz w:val="20"/>
                <w:szCs w:val="20"/>
              </w:rPr>
              <w:t>Невынашивание</w:t>
            </w:r>
            <w:proofErr w:type="spellEnd"/>
            <w:r w:rsidRPr="003C0D46">
              <w:rPr>
                <w:color w:val="404040" w:themeColor="text1" w:themeTint="BF"/>
                <w:sz w:val="20"/>
                <w:szCs w:val="20"/>
              </w:rPr>
              <w:t xml:space="preserve"> беременности (антикоагулянты)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5" w:hanging="119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Анти фосфолипидный синдром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5" w:hanging="119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Патология системы гемостаза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5" w:hanging="119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>Острый коронарный синдром</w:t>
            </w:r>
          </w:p>
          <w:p w:rsidR="003C0D46" w:rsidRPr="003C0D46" w:rsidRDefault="003C0D46" w:rsidP="001B304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75" w:hanging="119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C0D46">
              <w:rPr>
                <w:color w:val="404040" w:themeColor="text1" w:themeTint="BF"/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Pr="003C0D46">
              <w:rPr>
                <w:color w:val="404040" w:themeColor="text1" w:themeTint="BF"/>
                <w:sz w:val="20"/>
                <w:szCs w:val="20"/>
              </w:rPr>
              <w:t>антиагрегантов</w:t>
            </w:r>
            <w:proofErr w:type="spellEnd"/>
            <w:r w:rsidRPr="003C0D46">
              <w:rPr>
                <w:color w:val="404040" w:themeColor="text1" w:themeTint="BF"/>
                <w:sz w:val="20"/>
                <w:szCs w:val="20"/>
              </w:rPr>
              <w:t xml:space="preserve"> и антикоагулянтов</w:t>
            </w:r>
          </w:p>
        </w:tc>
      </w:tr>
    </w:tbl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r w:rsidRPr="003C0D46">
        <w:rPr>
          <w:color w:val="333333"/>
          <w:sz w:val="20"/>
          <w:szCs w:val="20"/>
        </w:rPr>
        <w:t>Организаторы форума </w:t>
      </w:r>
      <w:r w:rsidRPr="003C0D46">
        <w:rPr>
          <w:b/>
          <w:color w:val="333333"/>
          <w:sz w:val="20"/>
          <w:szCs w:val="20"/>
        </w:rPr>
        <w:t>ФАКТplus2019</w:t>
      </w:r>
      <w:r w:rsidRPr="003C0D46">
        <w:rPr>
          <w:color w:val="333333"/>
          <w:sz w:val="20"/>
          <w:szCs w:val="20"/>
        </w:rPr>
        <w:t xml:space="preserve"> ставят своей целью развивать и поддерживать эффективную дискуссионную площадку для обмена мнениями между российскими и зарубежными специалистами различного профиля, активно </w:t>
      </w:r>
      <w:proofErr w:type="gramStart"/>
      <w:r w:rsidRPr="003C0D46">
        <w:rPr>
          <w:color w:val="333333"/>
          <w:sz w:val="20"/>
          <w:szCs w:val="20"/>
        </w:rPr>
        <w:t>использующих</w:t>
      </w:r>
      <w:proofErr w:type="gramEnd"/>
      <w:r w:rsidRPr="003C0D46">
        <w:rPr>
          <w:color w:val="333333"/>
          <w:sz w:val="20"/>
          <w:szCs w:val="20"/>
        </w:rPr>
        <w:t xml:space="preserve"> </w:t>
      </w:r>
      <w:proofErr w:type="spellStart"/>
      <w:r w:rsidRPr="003C0D46">
        <w:rPr>
          <w:color w:val="333333"/>
          <w:sz w:val="20"/>
          <w:szCs w:val="20"/>
        </w:rPr>
        <w:t>антикоагулянтную</w:t>
      </w:r>
      <w:proofErr w:type="spellEnd"/>
      <w:r w:rsidRPr="003C0D46">
        <w:rPr>
          <w:color w:val="333333"/>
          <w:sz w:val="20"/>
          <w:szCs w:val="20"/>
        </w:rPr>
        <w:t xml:space="preserve"> и/или </w:t>
      </w:r>
      <w:proofErr w:type="spellStart"/>
      <w:r w:rsidRPr="003C0D46">
        <w:rPr>
          <w:color w:val="333333"/>
          <w:sz w:val="20"/>
          <w:szCs w:val="20"/>
        </w:rPr>
        <w:t>антиагрегантную</w:t>
      </w:r>
      <w:proofErr w:type="spellEnd"/>
      <w:r w:rsidRPr="003C0D46">
        <w:rPr>
          <w:color w:val="333333"/>
          <w:sz w:val="20"/>
          <w:szCs w:val="20"/>
        </w:rPr>
        <w:t xml:space="preserve"> терапию.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r w:rsidRPr="003C0D46">
        <w:rPr>
          <w:color w:val="333333"/>
          <w:sz w:val="20"/>
          <w:szCs w:val="20"/>
        </w:rPr>
        <w:t xml:space="preserve">Важной составляющей частью мероприятия станет выставка, на которой участники форума смогут ознакомиться с новинками и последними достижениями ведущих российских и мировых производителей антикоагулянтов и </w:t>
      </w:r>
      <w:proofErr w:type="spellStart"/>
      <w:r w:rsidRPr="003C0D46">
        <w:rPr>
          <w:color w:val="333333"/>
          <w:sz w:val="20"/>
          <w:szCs w:val="20"/>
        </w:rPr>
        <w:t>антиагрегантов</w:t>
      </w:r>
      <w:proofErr w:type="spellEnd"/>
      <w:r w:rsidRPr="003C0D46">
        <w:rPr>
          <w:color w:val="333333"/>
          <w:sz w:val="20"/>
          <w:szCs w:val="20"/>
        </w:rPr>
        <w:t>.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r w:rsidRPr="003C0D46">
        <w:rPr>
          <w:color w:val="333333"/>
          <w:sz w:val="20"/>
          <w:szCs w:val="20"/>
        </w:rPr>
        <w:t>Надеюсь, что все эти вопросы мы обсудим во время работы Форума ФАКТplus2019, где сможем поделиться своими результатами и новыми научными идеями. 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333333"/>
          <w:sz w:val="20"/>
          <w:szCs w:val="20"/>
        </w:rPr>
      </w:pPr>
      <w:r w:rsidRPr="003C0D46">
        <w:rPr>
          <w:color w:val="333333"/>
          <w:sz w:val="20"/>
          <w:szCs w:val="20"/>
        </w:rPr>
        <w:t>До встречи на ФАКТplus2019!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rPr>
          <w:color w:val="333333"/>
          <w:sz w:val="20"/>
          <w:szCs w:val="20"/>
        </w:rPr>
      </w:pPr>
      <w:r w:rsidRPr="003C0D46">
        <w:rPr>
          <w:color w:val="333333"/>
          <w:sz w:val="20"/>
          <w:szCs w:val="20"/>
        </w:rPr>
        <w:t>С уважением,</w:t>
      </w:r>
      <w:r w:rsidRPr="003C0D46">
        <w:rPr>
          <w:color w:val="333333"/>
          <w:sz w:val="20"/>
          <w:szCs w:val="20"/>
        </w:rPr>
        <w:br/>
        <w:t xml:space="preserve">Председатель </w:t>
      </w:r>
      <w:proofErr w:type="spellStart"/>
      <w:r w:rsidRPr="003C0D46">
        <w:rPr>
          <w:color w:val="333333"/>
          <w:sz w:val="20"/>
          <w:szCs w:val="20"/>
        </w:rPr>
        <w:t>ФАКТа</w:t>
      </w:r>
      <w:proofErr w:type="spellEnd"/>
      <w:r w:rsidRPr="003C0D46">
        <w:rPr>
          <w:color w:val="333333"/>
          <w:sz w:val="20"/>
          <w:szCs w:val="20"/>
        </w:rPr>
        <w:t>,</w:t>
      </w:r>
      <w:r w:rsidRPr="003C0D46">
        <w:rPr>
          <w:color w:val="333333"/>
          <w:sz w:val="20"/>
          <w:szCs w:val="20"/>
        </w:rPr>
        <w:br/>
        <w:t>д.м.н., профессор,</w:t>
      </w:r>
      <w:r w:rsidRPr="003C0D46">
        <w:rPr>
          <w:color w:val="333333"/>
          <w:sz w:val="20"/>
          <w:szCs w:val="20"/>
        </w:rPr>
        <w:br/>
        <w:t>Напалков Д.А.</w:t>
      </w:r>
    </w:p>
    <w:sectPr w:rsidR="003C0D46" w:rsidRPr="003C0D46" w:rsidSect="00DA1F56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19A7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9A7B6" w16cid:durableId="1D6F6A5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DE"/>
    <w:multiLevelType w:val="hybridMultilevel"/>
    <w:tmpl w:val="5652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465FC"/>
    <w:multiLevelType w:val="hybridMultilevel"/>
    <w:tmpl w:val="413A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митрий">
    <w15:presenceInfo w15:providerId="None" w15:userId="Дмитри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78"/>
    <w:rsid w:val="000940B4"/>
    <w:rsid w:val="000E3D88"/>
    <w:rsid w:val="0014211A"/>
    <w:rsid w:val="00166749"/>
    <w:rsid w:val="00185FBA"/>
    <w:rsid w:val="00210127"/>
    <w:rsid w:val="002111CD"/>
    <w:rsid w:val="0021184F"/>
    <w:rsid w:val="002170CC"/>
    <w:rsid w:val="00221033"/>
    <w:rsid w:val="00221363"/>
    <w:rsid w:val="00255795"/>
    <w:rsid w:val="00286AB2"/>
    <w:rsid w:val="002D1528"/>
    <w:rsid w:val="002D503B"/>
    <w:rsid w:val="002E7018"/>
    <w:rsid w:val="00367D64"/>
    <w:rsid w:val="003C0D46"/>
    <w:rsid w:val="004279F9"/>
    <w:rsid w:val="00452959"/>
    <w:rsid w:val="004C09DB"/>
    <w:rsid w:val="005528D0"/>
    <w:rsid w:val="00561960"/>
    <w:rsid w:val="005A540F"/>
    <w:rsid w:val="005B7BBD"/>
    <w:rsid w:val="005C4438"/>
    <w:rsid w:val="005C7195"/>
    <w:rsid w:val="005D7978"/>
    <w:rsid w:val="005F56E5"/>
    <w:rsid w:val="00602EA1"/>
    <w:rsid w:val="00661AB0"/>
    <w:rsid w:val="00673133"/>
    <w:rsid w:val="006A5B2D"/>
    <w:rsid w:val="006D0EBE"/>
    <w:rsid w:val="006F1891"/>
    <w:rsid w:val="00712CCF"/>
    <w:rsid w:val="007A33E5"/>
    <w:rsid w:val="007F05C0"/>
    <w:rsid w:val="00815933"/>
    <w:rsid w:val="00885F80"/>
    <w:rsid w:val="008A51BA"/>
    <w:rsid w:val="008A7A0A"/>
    <w:rsid w:val="008C737C"/>
    <w:rsid w:val="008D6392"/>
    <w:rsid w:val="008E3A6F"/>
    <w:rsid w:val="009B6A8A"/>
    <w:rsid w:val="009D22A2"/>
    <w:rsid w:val="00A05B91"/>
    <w:rsid w:val="00A45539"/>
    <w:rsid w:val="00AA3242"/>
    <w:rsid w:val="00AC25A7"/>
    <w:rsid w:val="00AD6515"/>
    <w:rsid w:val="00AE3125"/>
    <w:rsid w:val="00B121A2"/>
    <w:rsid w:val="00B31733"/>
    <w:rsid w:val="00B82ED0"/>
    <w:rsid w:val="00C00318"/>
    <w:rsid w:val="00C53E8E"/>
    <w:rsid w:val="00CB16F4"/>
    <w:rsid w:val="00CB2D5F"/>
    <w:rsid w:val="00CE0949"/>
    <w:rsid w:val="00D23061"/>
    <w:rsid w:val="00D305DF"/>
    <w:rsid w:val="00DA1F56"/>
    <w:rsid w:val="00E413D6"/>
    <w:rsid w:val="00E74E89"/>
    <w:rsid w:val="00EB2385"/>
    <w:rsid w:val="00ED2511"/>
    <w:rsid w:val="00F0623C"/>
    <w:rsid w:val="00F123FA"/>
    <w:rsid w:val="00F45A73"/>
    <w:rsid w:val="00F6728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F7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">
    <w:name w:val="text-body"/>
    <w:basedOn w:val="a"/>
    <w:rsid w:val="005D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79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39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F7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B82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82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ingtext">
    <w:name w:val="string_text"/>
    <w:basedOn w:val="a0"/>
    <w:rsid w:val="00B82ED0"/>
  </w:style>
  <w:style w:type="character" w:customStyle="1" w:styleId="changecolor">
    <w:name w:val="change_color"/>
    <w:basedOn w:val="a0"/>
    <w:rsid w:val="00B82ED0"/>
  </w:style>
  <w:style w:type="character" w:customStyle="1" w:styleId="apple-converted-space">
    <w:name w:val="apple-converted-space"/>
    <w:basedOn w:val="a0"/>
    <w:rsid w:val="00B82ED0"/>
  </w:style>
  <w:style w:type="paragraph" w:styleId="aa">
    <w:name w:val="Plain Text"/>
    <w:basedOn w:val="a"/>
    <w:link w:val="ab"/>
    <w:rsid w:val="00B82ED0"/>
    <w:pPr>
      <w:widowControl w:val="0"/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82ED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45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ange">
    <w:name w:val="orange"/>
    <w:basedOn w:val="a0"/>
    <w:rsid w:val="00B31733"/>
  </w:style>
  <w:style w:type="character" w:styleId="ac">
    <w:name w:val="annotation reference"/>
    <w:basedOn w:val="a0"/>
    <w:uiPriority w:val="99"/>
    <w:semiHidden/>
    <w:unhideWhenUsed/>
    <w:rsid w:val="002101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01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01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1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012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11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agulants.ru/otzyvy-o-faktplus2018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anticoagulan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4395-EAE5-4F33-9C5F-3D06449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user</cp:lastModifiedBy>
  <cp:revision>4</cp:revision>
  <cp:lastPrinted>2017-09-21T14:33:00Z</cp:lastPrinted>
  <dcterms:created xsi:type="dcterms:W3CDTF">2018-06-06T13:16:00Z</dcterms:created>
  <dcterms:modified xsi:type="dcterms:W3CDTF">2018-06-06T13:19:00Z</dcterms:modified>
</cp:coreProperties>
</file>