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A0" w:rsidRDefault="00C853A0" w:rsidP="00C853A0">
      <w:pPr>
        <w:rPr>
          <w:b/>
        </w:rPr>
      </w:pPr>
      <w:r>
        <w:rPr>
          <w:rFonts w:ascii="Verdana" w:hAnsi="Verdana" w:cs="Vrinda"/>
          <w:b/>
          <w:noProof/>
          <w:sz w:val="28"/>
          <w:lang w:eastAsia="ru-RU"/>
        </w:rPr>
        <w:drawing>
          <wp:inline distT="0" distB="0" distL="0" distR="0" wp14:anchorId="73111502" wp14:editId="715FEFF3">
            <wp:extent cx="1964427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66" cy="47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lang w:eastAsia="ru-RU"/>
        </w:rPr>
        <w:drawing>
          <wp:inline distT="0" distB="0" distL="0" distR="0" wp14:anchorId="3E6635BF" wp14:editId="7228B1D5">
            <wp:extent cx="2236261" cy="610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88" cy="61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lang w:eastAsia="ru-RU"/>
        </w:rPr>
        <w:drawing>
          <wp:inline distT="0" distB="0" distL="0" distR="0" wp14:anchorId="5107F6D5" wp14:editId="39952D8F">
            <wp:extent cx="2100438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47" cy="56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A0" w:rsidRDefault="00C853A0" w:rsidP="00C853A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102478E" wp14:editId="5F7FEC33">
            <wp:extent cx="2686043" cy="488372"/>
            <wp:effectExtent l="0" t="0" r="635" b="6985"/>
            <wp:docPr id="4" name="Рисунок 4" descr="C:\Users\dchekmareva\Pictures\логотип инвитро\Log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ekmareva\Pictures\логотип инвитро\Logo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10" cy="4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A0" w:rsidRDefault="00EC43BB" w:rsidP="00C853A0">
      <w:pPr>
        <w:jc w:val="both"/>
        <w:rPr>
          <w:b/>
        </w:rPr>
      </w:pPr>
      <w:r>
        <w:rPr>
          <w:b/>
        </w:rPr>
        <w:t xml:space="preserve">ПРЕСС-РЕЛИЗ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  <w:r w:rsidR="00C853A0">
        <w:rPr>
          <w:b/>
        </w:rPr>
        <w:t xml:space="preserve"> марта 2018 г.</w:t>
      </w:r>
    </w:p>
    <w:p w:rsidR="004A7A91" w:rsidRPr="00B60ED8" w:rsidRDefault="00B60ED8" w:rsidP="00903590">
      <w:pPr>
        <w:jc w:val="center"/>
        <w:rPr>
          <w:b/>
        </w:rPr>
      </w:pPr>
      <w:r>
        <w:rPr>
          <w:b/>
        </w:rPr>
        <w:t xml:space="preserve">Самый масштабный Международный саммит медицинских сестер в истории </w:t>
      </w:r>
    </w:p>
    <w:p w:rsidR="00903590" w:rsidRPr="00383402" w:rsidRDefault="003D725C" w:rsidP="00255567">
      <w:pPr>
        <w:rPr>
          <w:i/>
        </w:rPr>
      </w:pPr>
      <w:r>
        <w:rPr>
          <w:i/>
        </w:rPr>
        <w:t>3 страны, 10</w:t>
      </w:r>
      <w:r w:rsidR="005A7736">
        <w:rPr>
          <w:i/>
        </w:rPr>
        <w:t xml:space="preserve"> городов, 3500 участников - 17 мая в </w:t>
      </w:r>
      <w:r w:rsidR="00255567" w:rsidRPr="00383402">
        <w:rPr>
          <w:i/>
        </w:rPr>
        <w:t xml:space="preserve">Москве пройдет </w:t>
      </w:r>
      <w:r w:rsidR="00255567" w:rsidRPr="00383402">
        <w:rPr>
          <w:i/>
          <w:lang w:val="en-US"/>
        </w:rPr>
        <w:t>IV</w:t>
      </w:r>
      <w:r w:rsidR="00255567" w:rsidRPr="00383402">
        <w:rPr>
          <w:i/>
        </w:rPr>
        <w:t xml:space="preserve"> Международный саммит медицинских сестер</w:t>
      </w:r>
      <w:r w:rsidR="00A96951" w:rsidRPr="00383402">
        <w:rPr>
          <w:i/>
        </w:rPr>
        <w:t xml:space="preserve"> «Профессионализм и этика как слагаемые качества сестринской помощи»</w:t>
      </w:r>
      <w:r w:rsidR="005A7736">
        <w:rPr>
          <w:i/>
        </w:rPr>
        <w:t xml:space="preserve">, приуроченный ко Всемирному дню медицинской сестры. Это мероприятие станет самым масштабным Саммитом для среднего медицинского персонала в России. </w:t>
      </w:r>
    </w:p>
    <w:p w:rsidR="00735BBC" w:rsidRDefault="00735BBC">
      <w:r>
        <w:t>Организатор</w:t>
      </w:r>
      <w:r w:rsidR="00BD7B35">
        <w:t>ом  Саммита выступила</w:t>
      </w:r>
      <w:r>
        <w:t xml:space="preserve"> Высшая</w:t>
      </w:r>
      <w:r w:rsidR="00384BE5">
        <w:t xml:space="preserve"> медицинская ш</w:t>
      </w:r>
      <w:r>
        <w:t>кола</w:t>
      </w:r>
      <w:r w:rsidR="00BD7B35">
        <w:t xml:space="preserve">, генеральный партер  - </w:t>
      </w:r>
      <w:r>
        <w:t>крупнейш</w:t>
      </w:r>
      <w:r w:rsidR="00BD7B35">
        <w:t>ая</w:t>
      </w:r>
      <w:r>
        <w:t xml:space="preserve"> частн</w:t>
      </w:r>
      <w:r w:rsidR="00BD7B35">
        <w:t>ая</w:t>
      </w:r>
      <w:r>
        <w:t xml:space="preserve"> медицинск</w:t>
      </w:r>
      <w:r w:rsidR="00BD7B35">
        <w:t>ая</w:t>
      </w:r>
      <w:r>
        <w:t xml:space="preserve"> компани</w:t>
      </w:r>
      <w:r w:rsidR="00837BD0">
        <w:t>и</w:t>
      </w:r>
      <w:r w:rsidR="00BD7B35">
        <w:t xml:space="preserve"> в России ИНВИТРО, Минздрав республики Беларусь, а также Ассоциация медицинских сестер России. </w:t>
      </w:r>
      <w:r>
        <w:t xml:space="preserve"> </w:t>
      </w:r>
    </w:p>
    <w:p w:rsidR="00DB246E" w:rsidRDefault="00735BBC" w:rsidP="00735BBC">
      <w:r>
        <w:t>Вот уже 4 года Саммит</w:t>
      </w:r>
      <w:r w:rsidR="00DB246E">
        <w:t xml:space="preserve">, </w:t>
      </w:r>
      <w:r>
        <w:t>единственное</w:t>
      </w:r>
      <w:r w:rsidR="00B83AC5">
        <w:t xml:space="preserve"> крупное</w:t>
      </w:r>
      <w:r>
        <w:t xml:space="preserve"> мероприятие в стране</w:t>
      </w:r>
      <w:r w:rsidR="00787914">
        <w:t xml:space="preserve"> для среднего медицинского персонала</w:t>
      </w:r>
      <w:r w:rsidR="00DB246E">
        <w:t xml:space="preserve">, </w:t>
      </w:r>
      <w:r>
        <w:t>собирает медсестер со всей</w:t>
      </w:r>
      <w:r w:rsidR="00F01B4A">
        <w:t xml:space="preserve"> России и приглашает зарубежн</w:t>
      </w:r>
      <w:r w:rsidR="00B83AC5">
        <w:t>ых специалистов для выступлений – это свидетельствует о росте и</w:t>
      </w:r>
      <w:r w:rsidR="005A7736">
        <w:t>нтерес</w:t>
      </w:r>
      <w:r w:rsidR="00B83AC5">
        <w:t>а</w:t>
      </w:r>
      <w:r w:rsidR="005A7736">
        <w:t xml:space="preserve"> к профессии «медицинская сестра» </w:t>
      </w:r>
      <w:r w:rsidR="00B83AC5">
        <w:t>в нашей стране.</w:t>
      </w:r>
      <w:r w:rsidR="005A7736">
        <w:t xml:space="preserve"> </w:t>
      </w:r>
      <w:r w:rsidR="00B83AC5">
        <w:t>Главные темы обсуждения на Саммите: повышение престижа профессии и развитие профессиональных навыков и грамотности медицинской сестры.</w:t>
      </w:r>
    </w:p>
    <w:p w:rsidR="00787914" w:rsidRDefault="00787914" w:rsidP="00735BBC">
      <w:r>
        <w:t xml:space="preserve">В 2018 году </w:t>
      </w:r>
      <w:r w:rsidR="005A7736">
        <w:t>м</w:t>
      </w:r>
      <w:r>
        <w:t>ероприятие пройдет</w:t>
      </w:r>
      <w:r w:rsidR="003D725C">
        <w:t xml:space="preserve"> одновременно в трех странах и 10</w:t>
      </w:r>
      <w:r>
        <w:t xml:space="preserve"> городах: Москва, Санкт-Петербург, Казань, Пермь, Ростов-на-Дону, Челябинск, Новосибирск, </w:t>
      </w:r>
      <w:r w:rsidR="00C33076">
        <w:t xml:space="preserve">Нижневартовск, </w:t>
      </w:r>
      <w:r>
        <w:t xml:space="preserve">Минск и Алматы.  Общее количество участников превысит 3000 медицинских работников среднего звена. </w:t>
      </w:r>
      <w:r w:rsidR="00B60ED8">
        <w:t xml:space="preserve"> Традиционно в</w:t>
      </w:r>
      <w:r w:rsidR="003626A5">
        <w:t xml:space="preserve"> Саммите </w:t>
      </w:r>
      <w:r w:rsidR="00B60ED8">
        <w:t xml:space="preserve"> </w:t>
      </w:r>
      <w:r w:rsidR="003626A5">
        <w:t xml:space="preserve">примут участие </w:t>
      </w:r>
      <w:r w:rsidR="00B60ED8">
        <w:t>ведущи</w:t>
      </w:r>
      <w:r w:rsidR="003626A5">
        <w:t>е</w:t>
      </w:r>
      <w:r w:rsidR="00B60ED8">
        <w:t xml:space="preserve"> </w:t>
      </w:r>
      <w:r w:rsidR="003626A5">
        <w:t xml:space="preserve">зарубежные специалисты, профессора сестринского дела </w:t>
      </w:r>
      <w:r w:rsidR="00B60ED8">
        <w:t>из Испании,</w:t>
      </w:r>
      <w:r w:rsidR="001672DD" w:rsidRPr="001672DD">
        <w:t xml:space="preserve"> </w:t>
      </w:r>
      <w:r w:rsidR="001672DD">
        <w:t>Италии,</w:t>
      </w:r>
      <w:r w:rsidR="003626A5">
        <w:t xml:space="preserve"> Германии, </w:t>
      </w:r>
      <w:r w:rsidR="00B60ED8">
        <w:t xml:space="preserve">Голландии и Израиля. </w:t>
      </w:r>
    </w:p>
    <w:p w:rsidR="004A7A91" w:rsidRDefault="00B60ED8">
      <w:r>
        <w:t>Впервые Саммит поддерживает Ассоциация медицинских сестер России</w:t>
      </w:r>
      <w:r w:rsidR="00DB246E">
        <w:t xml:space="preserve">, </w:t>
      </w:r>
      <w:proofErr w:type="gramStart"/>
      <w:r w:rsidR="00DB246E">
        <w:t>которая</w:t>
      </w:r>
      <w:proofErr w:type="gramEnd"/>
      <w:r w:rsidR="00DB246E">
        <w:t xml:space="preserve"> входит в состав  Международного </w:t>
      </w:r>
      <w:r w:rsidR="00486BDA">
        <w:t>с</w:t>
      </w:r>
      <w:r w:rsidR="00DB246E">
        <w:t xml:space="preserve">овета </w:t>
      </w:r>
      <w:r w:rsidR="00486BDA">
        <w:t>м</w:t>
      </w:r>
      <w:r w:rsidR="00DB246E">
        <w:t xml:space="preserve">едсестер, </w:t>
      </w:r>
      <w:r w:rsidR="00DB246E" w:rsidRPr="00DB246E">
        <w:t>объединяющего более 130 национальных организаций специалистов сестринского дела</w:t>
      </w:r>
      <w:r w:rsidR="00DB246E">
        <w:t xml:space="preserve">. Это говорит о том, что в профессиональном сообществе </w:t>
      </w:r>
      <w:r w:rsidR="00CA694A">
        <w:t xml:space="preserve">тотально поддерживают и остро нуждаются в мероприятиях, направленных на мотивацию и решение проблем среднего медицинского персонала. </w:t>
      </w:r>
      <w:r w:rsidR="00DB246E">
        <w:t xml:space="preserve"> </w:t>
      </w:r>
    </w:p>
    <w:p w:rsidR="00CA694A" w:rsidRDefault="00F01B4A">
      <w:r>
        <w:t xml:space="preserve">В этом году </w:t>
      </w:r>
      <w:r w:rsidR="003626A5">
        <w:t xml:space="preserve">большое внимание на Саммите будет уделено </w:t>
      </w:r>
      <w:r>
        <w:t>медицинск</w:t>
      </w:r>
      <w:r w:rsidR="003626A5">
        <w:t>ой</w:t>
      </w:r>
      <w:r>
        <w:t xml:space="preserve"> этик</w:t>
      </w:r>
      <w:r w:rsidR="003626A5">
        <w:t>е</w:t>
      </w:r>
      <w:r w:rsidR="000E045F">
        <w:t xml:space="preserve"> и</w:t>
      </w:r>
      <w:r>
        <w:t xml:space="preserve"> возможност</w:t>
      </w:r>
      <w:r w:rsidR="003626A5">
        <w:t>ям</w:t>
      </w:r>
      <w:r>
        <w:t xml:space="preserve"> расширения границ самостоятельной деятельности медицинских сестер. В Москве на центральной площадке запланировано 5 тематических секций. </w:t>
      </w:r>
      <w:r w:rsidR="000E045F">
        <w:t>Будет проведен</w:t>
      </w:r>
      <w:r>
        <w:t xml:space="preserve"> телемост с каждым городом, где проходит Саммит. Пар</w:t>
      </w:r>
      <w:r w:rsidR="00B83AC5">
        <w:t>аллельно с мероприятием в каждом</w:t>
      </w:r>
      <w:r>
        <w:t xml:space="preserve"> регионе пройдут тематические выставки, где региональные компании представят свою </w:t>
      </w:r>
      <w:r w:rsidR="00B83AC5">
        <w:t>лите</w:t>
      </w:r>
      <w:r w:rsidR="00C853A0">
        <w:t>ратуру, медицинские изделия и прочее</w:t>
      </w:r>
      <w:r>
        <w:t xml:space="preserve">.  </w:t>
      </w:r>
    </w:p>
    <w:p w:rsidR="006F76B8" w:rsidRDefault="006F76B8" w:rsidP="00C853A0">
      <w:pPr>
        <w:spacing w:after="0" w:line="240" w:lineRule="auto"/>
      </w:pPr>
      <w:r w:rsidRPr="006F76B8">
        <w:t>Заявка по учебному мероприятию представлена в Комиссию по оценке учебных мероприятий и материалов для НМО на соответствие установленным требованиям</w:t>
      </w:r>
      <w:r>
        <w:t xml:space="preserve">. </w:t>
      </w:r>
    </w:p>
    <w:p w:rsidR="006F76B8" w:rsidRPr="006F76B8" w:rsidRDefault="006F76B8" w:rsidP="00C853A0">
      <w:pPr>
        <w:spacing w:after="0" w:line="240" w:lineRule="auto"/>
      </w:pPr>
    </w:p>
    <w:p w:rsidR="000E045F" w:rsidRDefault="000E045F" w:rsidP="00C853A0">
      <w:pPr>
        <w:spacing w:after="0" w:line="240" w:lineRule="auto"/>
      </w:pPr>
      <w:r>
        <w:t>Условия участия:</w:t>
      </w:r>
    </w:p>
    <w:p w:rsidR="000E045F" w:rsidRDefault="000E045F" w:rsidP="00C853A0">
      <w:pPr>
        <w:spacing w:after="0" w:line="240" w:lineRule="auto"/>
      </w:pPr>
      <w:r>
        <w:t>Регистрационный взно</w:t>
      </w:r>
      <w:r w:rsidR="007736C8">
        <w:t xml:space="preserve">с участников в Москве составит </w:t>
      </w:r>
      <w:r w:rsidR="007736C8" w:rsidRPr="007736C8">
        <w:t>2</w:t>
      </w:r>
      <w:r>
        <w:t>500</w:t>
      </w:r>
      <w:r w:rsidR="00BE00CC">
        <w:t>.</w:t>
      </w:r>
      <w:r w:rsidR="007736C8" w:rsidRPr="007736C8">
        <w:br/>
      </w:r>
      <w:r w:rsidR="00BE00CC">
        <w:t xml:space="preserve">Регистрационный взнос в Казани составит </w:t>
      </w:r>
      <w:bookmarkStart w:id="0" w:name="_GoBack"/>
      <w:bookmarkEnd w:id="0"/>
      <w:r w:rsidR="00BE00CC">
        <w:t xml:space="preserve">2500 рублей до 13 мая и 3000 рублей в день мероприятия (17 мая). </w:t>
      </w:r>
    </w:p>
    <w:p w:rsidR="000E045F" w:rsidRDefault="00BE00CC" w:rsidP="00C853A0">
      <w:pPr>
        <w:spacing w:after="0" w:line="240" w:lineRule="auto"/>
      </w:pPr>
      <w:r>
        <w:lastRenderedPageBreak/>
        <w:t xml:space="preserve">В Санкт-Петербурге, </w:t>
      </w:r>
      <w:r w:rsidR="000E045F">
        <w:t>Перми, Ростове-на-Дону, Челябинске, Новосибирске,</w:t>
      </w:r>
      <w:r w:rsidR="003D725C">
        <w:t xml:space="preserve"> Нижневартовске,</w:t>
      </w:r>
      <w:r w:rsidR="000E045F">
        <w:t xml:space="preserve"> Минске, </w:t>
      </w:r>
      <w:r w:rsidR="003D725C">
        <w:t>Алматы участие</w:t>
      </w:r>
      <w:r w:rsidR="000E045F">
        <w:t xml:space="preserve"> бесплатное. Регистрация до 15 мая 2018 года.</w:t>
      </w:r>
    </w:p>
    <w:p w:rsidR="000E045F" w:rsidRDefault="000E045F" w:rsidP="000E045F"/>
    <w:p w:rsidR="006F76B8" w:rsidRDefault="006F76B8" w:rsidP="00AA25BC">
      <w:pPr>
        <w:spacing w:after="0" w:line="240" w:lineRule="auto"/>
      </w:pPr>
    </w:p>
    <w:p w:rsidR="000E045F" w:rsidRDefault="000E045F" w:rsidP="00AA25BC">
      <w:pPr>
        <w:spacing w:after="0" w:line="240" w:lineRule="auto"/>
      </w:pPr>
      <w:r>
        <w:t xml:space="preserve">Контакты организатора: </w:t>
      </w:r>
    </w:p>
    <w:p w:rsidR="000E045F" w:rsidRDefault="000E045F" w:rsidP="00AA25BC">
      <w:pPr>
        <w:spacing w:after="0" w:line="240" w:lineRule="auto"/>
      </w:pPr>
      <w:r>
        <w:t>НОЧУ ДПО «Высшая медицинская школа»</w:t>
      </w:r>
    </w:p>
    <w:p w:rsidR="000E045F" w:rsidRDefault="000E045F" w:rsidP="00AA25BC">
      <w:pPr>
        <w:spacing w:after="0" w:line="240" w:lineRule="auto"/>
      </w:pPr>
      <w:r>
        <w:t>ИНН: 7718747426/  КПП: 771801001</w:t>
      </w:r>
    </w:p>
    <w:p w:rsidR="000E045F" w:rsidRDefault="000E045F" w:rsidP="00AA25BC">
      <w:pPr>
        <w:spacing w:after="0" w:line="240" w:lineRule="auto"/>
      </w:pPr>
      <w:r>
        <w:t>+7(495)783-35-28</w:t>
      </w:r>
    </w:p>
    <w:p w:rsidR="000E045F" w:rsidRDefault="000E045F" w:rsidP="00AA25BC">
      <w:pPr>
        <w:spacing w:after="0" w:line="240" w:lineRule="auto"/>
      </w:pPr>
      <w:r>
        <w:t>+7(916)464-92-82</w:t>
      </w:r>
    </w:p>
    <w:p w:rsidR="000E045F" w:rsidRDefault="000E045F" w:rsidP="00AA25BC">
      <w:pPr>
        <w:spacing w:after="0" w:line="240" w:lineRule="auto"/>
      </w:pPr>
      <w:r>
        <w:t>info@vmsh.ru</w:t>
      </w:r>
    </w:p>
    <w:p w:rsidR="000E045F" w:rsidRDefault="000E045F" w:rsidP="00AA25BC">
      <w:pPr>
        <w:spacing w:after="0" w:line="240" w:lineRule="auto"/>
      </w:pPr>
      <w:r>
        <w:t xml:space="preserve">Регистрация: </w:t>
      </w:r>
      <w:hyperlink r:id="rId9" w:history="1">
        <w:r w:rsidR="006F76B8" w:rsidRPr="00483BAF">
          <w:rPr>
            <w:rStyle w:val="aa"/>
          </w:rPr>
          <w:t>http://www.vmsh-summit.com/events/iv-mezhdunarodnyy-sammit-meditsinskikh-sester-17-maya-2018/form</w:t>
        </w:r>
      </w:hyperlink>
    </w:p>
    <w:p w:rsidR="006F76B8" w:rsidRDefault="006F76B8" w:rsidP="00AA25BC">
      <w:pPr>
        <w:spacing w:after="0" w:line="240" w:lineRule="auto"/>
      </w:pPr>
    </w:p>
    <w:p w:rsidR="0053612D" w:rsidRPr="0053612D" w:rsidRDefault="0053612D" w:rsidP="0053612D">
      <w:pPr>
        <w:spacing w:after="0" w:line="240" w:lineRule="auto"/>
        <w:ind w:right="283"/>
        <w:rPr>
          <w:rFonts w:ascii="Calibri" w:eastAsia="Arial Unicode MS" w:hAnsi="Calibri" w:cs="Times New Roman"/>
          <w:bdr w:val="none" w:sz="0" w:space="0" w:color="auto" w:frame="1"/>
        </w:rPr>
      </w:pPr>
      <w:r>
        <w:rPr>
          <w:rFonts w:ascii="Calibri" w:eastAsia="Arial Unicode MS" w:hAnsi="Calibri" w:cs="Times New Roman"/>
          <w:bdr w:val="none" w:sz="0" w:space="0" w:color="auto" w:frame="1"/>
        </w:rPr>
        <w:t>Аккредитация СМИ:</w:t>
      </w:r>
    </w:p>
    <w:p w:rsidR="0053612D" w:rsidRPr="0053612D" w:rsidRDefault="0053612D" w:rsidP="0053612D">
      <w:pPr>
        <w:spacing w:after="0" w:line="240" w:lineRule="auto"/>
        <w:ind w:right="284"/>
        <w:rPr>
          <w:rFonts w:ascii="Calibri" w:eastAsia="Arial Unicode MS" w:hAnsi="Calibri" w:cs="Times New Roman"/>
          <w:bCs/>
          <w:iCs/>
          <w:bdr w:val="none" w:sz="0" w:space="0" w:color="auto" w:frame="1"/>
        </w:rPr>
      </w:pP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</w:rPr>
        <w:t xml:space="preserve">Дарья Куркова </w:t>
      </w:r>
    </w:p>
    <w:p w:rsidR="0053612D" w:rsidRPr="0053612D" w:rsidRDefault="0053612D" w:rsidP="0053612D">
      <w:pPr>
        <w:spacing w:after="0" w:line="240" w:lineRule="auto"/>
        <w:ind w:right="284"/>
        <w:rPr>
          <w:rFonts w:ascii="Calibri" w:eastAsia="Arial Unicode MS" w:hAnsi="Calibri" w:cs="Times New Roman"/>
          <w:bdr w:val="none" w:sz="0" w:space="0" w:color="auto" w:frame="1"/>
        </w:rPr>
      </w:pP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</w:rPr>
        <w:t>Менеджер по связям с общественностью</w:t>
      </w:r>
    </w:p>
    <w:p w:rsidR="0053612D" w:rsidRPr="0053612D" w:rsidRDefault="0053612D" w:rsidP="0053612D">
      <w:pPr>
        <w:spacing w:after="0" w:line="240" w:lineRule="auto"/>
        <w:ind w:right="284"/>
        <w:rPr>
          <w:rFonts w:ascii="Calibri" w:eastAsia="Arial Unicode MS" w:hAnsi="Calibri" w:cs="Times New Roman"/>
          <w:bdr w:val="none" w:sz="0" w:space="0" w:color="auto" w:frame="1"/>
        </w:rPr>
      </w:pP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</w:rPr>
        <w:t>ООО «ИНВИТРО»</w:t>
      </w:r>
    </w:p>
    <w:p w:rsidR="0053612D" w:rsidRPr="0053612D" w:rsidRDefault="0053612D" w:rsidP="0053612D">
      <w:pPr>
        <w:spacing w:after="0" w:line="240" w:lineRule="auto"/>
        <w:ind w:right="284"/>
        <w:rPr>
          <w:rFonts w:ascii="Calibri" w:eastAsia="Arial Unicode MS" w:hAnsi="Calibri" w:cs="Times New Roman"/>
          <w:bdr w:val="none" w:sz="0" w:space="0" w:color="auto" w:frame="1"/>
        </w:rPr>
      </w:pP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</w:rPr>
        <w:t>тел.: +7(495) 258 07 88, доб. 85147</w:t>
      </w:r>
    </w:p>
    <w:p w:rsidR="0053612D" w:rsidRPr="0053612D" w:rsidRDefault="0053612D" w:rsidP="0053612D">
      <w:pPr>
        <w:spacing w:after="0" w:line="240" w:lineRule="auto"/>
        <w:ind w:right="284"/>
        <w:rPr>
          <w:rFonts w:ascii="Calibri" w:eastAsia="Arial Unicode MS" w:hAnsi="Calibri" w:cs="Times New Roman"/>
          <w:bdr w:val="none" w:sz="0" w:space="0" w:color="auto" w:frame="1"/>
        </w:rPr>
      </w:pP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</w:rPr>
        <w:t>моб.: +7(903) 271-92-01</w:t>
      </w:r>
    </w:p>
    <w:p w:rsidR="0053612D" w:rsidRPr="003D725C" w:rsidRDefault="0053612D" w:rsidP="0053612D">
      <w:pPr>
        <w:spacing w:after="0" w:line="240" w:lineRule="auto"/>
        <w:ind w:right="284"/>
        <w:rPr>
          <w:rFonts w:ascii="Calibri" w:eastAsia="Arial Unicode MS" w:hAnsi="Calibri" w:cs="Times New Roman"/>
          <w:bCs/>
          <w:iCs/>
          <w:bdr w:val="none" w:sz="0" w:space="0" w:color="auto" w:frame="1"/>
        </w:rPr>
      </w:pP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  <w:lang w:val="en-US"/>
        </w:rPr>
        <w:t>E</w:t>
      </w:r>
      <w:r w:rsidRPr="003D725C">
        <w:rPr>
          <w:rFonts w:ascii="Calibri" w:eastAsia="Arial Unicode MS" w:hAnsi="Calibri" w:cs="Times New Roman"/>
          <w:bCs/>
          <w:iCs/>
          <w:bdr w:val="none" w:sz="0" w:space="0" w:color="auto" w:frame="1"/>
        </w:rPr>
        <w:t>-</w:t>
      </w:r>
      <w:r w:rsidRPr="0053612D">
        <w:rPr>
          <w:rFonts w:ascii="Calibri" w:eastAsia="Arial Unicode MS" w:hAnsi="Calibri" w:cs="Times New Roman"/>
          <w:bCs/>
          <w:iCs/>
          <w:bdr w:val="none" w:sz="0" w:space="0" w:color="auto" w:frame="1"/>
          <w:lang w:val="en-US"/>
        </w:rPr>
        <w:t>mail</w:t>
      </w:r>
      <w:r w:rsidRPr="003D725C">
        <w:rPr>
          <w:rFonts w:ascii="Calibri" w:eastAsia="Arial Unicode MS" w:hAnsi="Calibri" w:cs="Times New Roman"/>
          <w:bCs/>
          <w:iCs/>
          <w:bdr w:val="none" w:sz="0" w:space="0" w:color="auto" w:frame="1"/>
        </w:rPr>
        <w:t xml:space="preserve">: </w:t>
      </w:r>
      <w:hyperlink r:id="rId10" w:history="1">
        <w:r w:rsidRPr="0053612D">
          <w:rPr>
            <w:rFonts w:ascii="Calibri" w:eastAsia="Arial Unicode MS" w:hAnsi="Calibri" w:cs="Times New Roman"/>
            <w:iCs/>
            <w:color w:val="0000FF"/>
            <w:u w:val="single"/>
            <w:bdr w:val="none" w:sz="0" w:space="0" w:color="auto" w:frame="1"/>
            <w:lang w:val="en-US"/>
          </w:rPr>
          <w:t>dkurkova</w:t>
        </w:r>
        <w:r w:rsidRPr="003D725C">
          <w:rPr>
            <w:rFonts w:ascii="Calibri" w:eastAsia="Arial Unicode MS" w:hAnsi="Calibri" w:cs="Times New Roman"/>
            <w:iCs/>
            <w:color w:val="0000FF"/>
            <w:u w:val="single"/>
            <w:bdr w:val="none" w:sz="0" w:space="0" w:color="auto" w:frame="1"/>
          </w:rPr>
          <w:t>@</w:t>
        </w:r>
        <w:r w:rsidRPr="0053612D">
          <w:rPr>
            <w:rFonts w:ascii="Calibri" w:eastAsia="Arial Unicode MS" w:hAnsi="Calibri" w:cs="Times New Roman"/>
            <w:iCs/>
            <w:color w:val="0000FF"/>
            <w:u w:val="single"/>
            <w:bdr w:val="none" w:sz="0" w:space="0" w:color="auto" w:frame="1"/>
            <w:lang w:val="en-US"/>
          </w:rPr>
          <w:t>invitro</w:t>
        </w:r>
        <w:r w:rsidRPr="003D725C">
          <w:rPr>
            <w:rFonts w:ascii="Calibri" w:eastAsia="Arial Unicode MS" w:hAnsi="Calibri" w:cs="Times New Roman"/>
            <w:iCs/>
            <w:color w:val="0000FF"/>
            <w:u w:val="single"/>
            <w:bdr w:val="none" w:sz="0" w:space="0" w:color="auto" w:frame="1"/>
          </w:rPr>
          <w:t>.</w:t>
        </w:r>
        <w:proofErr w:type="spellStart"/>
        <w:r w:rsidRPr="0053612D">
          <w:rPr>
            <w:rFonts w:ascii="Calibri" w:eastAsia="Arial Unicode MS" w:hAnsi="Calibri" w:cs="Times New Roman"/>
            <w:iCs/>
            <w:color w:val="0000FF"/>
            <w:u w:val="single"/>
            <w:bdr w:val="none" w:sz="0" w:space="0" w:color="auto" w:frame="1"/>
            <w:lang w:val="en-US"/>
          </w:rPr>
          <w:t>ru</w:t>
        </w:r>
        <w:proofErr w:type="spellEnd"/>
      </w:hyperlink>
    </w:p>
    <w:p w:rsidR="0053612D" w:rsidRPr="0053612D" w:rsidRDefault="007736C8" w:rsidP="0053612D">
      <w:pPr>
        <w:spacing w:after="0" w:line="240" w:lineRule="auto"/>
        <w:ind w:right="284"/>
        <w:rPr>
          <w:rFonts w:ascii="Calibri" w:eastAsia="Arial Unicode MS" w:hAnsi="Calibri" w:cs="Times New Roman"/>
          <w:bCs/>
          <w:iCs/>
          <w:bdr w:val="none" w:sz="0" w:space="0" w:color="auto" w:frame="1"/>
          <w:lang w:val="en-US"/>
        </w:rPr>
      </w:pPr>
      <w:hyperlink r:id="rId11" w:tooltip="http://www.invitro.ru/ blocked::http://www.invitro.ru/" w:history="1">
        <w:r w:rsidR="0053612D" w:rsidRPr="0053612D">
          <w:rPr>
            <w:rFonts w:ascii="Calibri" w:eastAsia="Arial Unicode MS" w:hAnsi="Calibri" w:cs="Times New Roman"/>
            <w:iCs/>
            <w:color w:val="0000FF"/>
            <w:u w:val="single"/>
            <w:bdr w:val="none" w:sz="0" w:space="0" w:color="auto" w:frame="1"/>
            <w:lang w:val="en-US"/>
          </w:rPr>
          <w:t>www.invitro.ru</w:t>
        </w:r>
      </w:hyperlink>
    </w:p>
    <w:p w:rsidR="006F76B8" w:rsidRPr="0053612D" w:rsidRDefault="006F76B8" w:rsidP="00AA25BC">
      <w:pPr>
        <w:spacing w:after="0" w:line="240" w:lineRule="auto"/>
        <w:rPr>
          <w:lang w:val="en-US"/>
        </w:rPr>
      </w:pPr>
    </w:p>
    <w:sectPr w:rsidR="006F76B8" w:rsidRPr="0053612D" w:rsidSect="00C853A0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2"/>
    <w:rsid w:val="000B2CC7"/>
    <w:rsid w:val="000E045F"/>
    <w:rsid w:val="001672DD"/>
    <w:rsid w:val="00255567"/>
    <w:rsid w:val="003626A5"/>
    <w:rsid w:val="00383402"/>
    <w:rsid w:val="00384BE5"/>
    <w:rsid w:val="003D725C"/>
    <w:rsid w:val="00486BDA"/>
    <w:rsid w:val="004A7A91"/>
    <w:rsid w:val="0053612D"/>
    <w:rsid w:val="005759C8"/>
    <w:rsid w:val="005A7736"/>
    <w:rsid w:val="006F76B8"/>
    <w:rsid w:val="00735BBC"/>
    <w:rsid w:val="007736C8"/>
    <w:rsid w:val="00787914"/>
    <w:rsid w:val="00806B1B"/>
    <w:rsid w:val="00837BD0"/>
    <w:rsid w:val="008830B5"/>
    <w:rsid w:val="00903590"/>
    <w:rsid w:val="00921486"/>
    <w:rsid w:val="00956709"/>
    <w:rsid w:val="00A957C9"/>
    <w:rsid w:val="00A96951"/>
    <w:rsid w:val="00AA25BC"/>
    <w:rsid w:val="00B560EC"/>
    <w:rsid w:val="00B60ED8"/>
    <w:rsid w:val="00B83AC5"/>
    <w:rsid w:val="00B9347A"/>
    <w:rsid w:val="00BD7B35"/>
    <w:rsid w:val="00BE00CC"/>
    <w:rsid w:val="00BE0EB6"/>
    <w:rsid w:val="00C33076"/>
    <w:rsid w:val="00C719F9"/>
    <w:rsid w:val="00C853A0"/>
    <w:rsid w:val="00CA694A"/>
    <w:rsid w:val="00CF1282"/>
    <w:rsid w:val="00DB246E"/>
    <w:rsid w:val="00E36439"/>
    <w:rsid w:val="00EC43BB"/>
    <w:rsid w:val="00F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A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B2C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2C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2C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2C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2CC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F7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A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B2C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2C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2C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2C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2CC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F7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vitro.r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dkurkova@invit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sh-summit.com/events/iv-mezhdunarodnyy-sammit-meditsinskikh-sester-17-maya-2018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Чекмарева</dc:creator>
  <cp:lastModifiedBy>Арсагова</cp:lastModifiedBy>
  <cp:revision>6</cp:revision>
  <dcterms:created xsi:type="dcterms:W3CDTF">2018-03-27T13:29:00Z</dcterms:created>
  <dcterms:modified xsi:type="dcterms:W3CDTF">2018-05-11T14:32:00Z</dcterms:modified>
</cp:coreProperties>
</file>